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82A" w:rsidRPr="002F4C25" w:rsidRDefault="00CF382A" w:rsidP="00E3200B">
      <w:pPr>
        <w:spacing w:line="240" w:lineRule="auto"/>
        <w:ind w:left="-567" w:right="-568"/>
        <w:contextualSpacing/>
        <w:rPr>
          <w:b/>
          <w:sz w:val="24"/>
          <w:szCs w:val="24"/>
        </w:rPr>
      </w:pPr>
      <w:r w:rsidRPr="002F4C25">
        <w:rPr>
          <w:b/>
          <w:sz w:val="24"/>
          <w:szCs w:val="24"/>
        </w:rPr>
        <w:t xml:space="preserve">Actividades revolución rusa 4º ESO </w:t>
      </w:r>
    </w:p>
    <w:p w:rsidR="00CF382A" w:rsidRPr="002F4C25" w:rsidRDefault="00CF382A" w:rsidP="00E3200B">
      <w:pPr>
        <w:spacing w:line="240" w:lineRule="auto"/>
        <w:ind w:left="-567" w:right="-568"/>
        <w:contextualSpacing/>
        <w:rPr>
          <w:b/>
          <w:sz w:val="24"/>
          <w:szCs w:val="24"/>
        </w:rPr>
      </w:pPr>
    </w:p>
    <w:p w:rsidR="002F4C25" w:rsidRDefault="002F4C25" w:rsidP="00CF382A">
      <w:pPr>
        <w:pStyle w:val="Prrafodelista"/>
        <w:spacing w:line="240" w:lineRule="auto"/>
        <w:ind w:left="-567" w:right="-568"/>
        <w:rPr>
          <w:rFonts w:ascii="Times New Roman" w:hAnsi="Times New Roman"/>
          <w:b/>
          <w:sz w:val="24"/>
          <w:szCs w:val="24"/>
        </w:rPr>
      </w:pPr>
      <w:r w:rsidRPr="002F4C25">
        <w:rPr>
          <w:rFonts w:ascii="Times New Roman" w:hAnsi="Times New Roman"/>
          <w:b/>
          <w:sz w:val="24"/>
          <w:szCs w:val="24"/>
        </w:rPr>
        <w:t>EJERCICIO 1</w:t>
      </w:r>
    </w:p>
    <w:p w:rsidR="002F4C25" w:rsidRPr="002F4C25" w:rsidRDefault="002F4C25" w:rsidP="00CF382A">
      <w:pPr>
        <w:pStyle w:val="Prrafodelista"/>
        <w:spacing w:line="240" w:lineRule="auto"/>
        <w:ind w:left="-567" w:right="-568"/>
        <w:rPr>
          <w:rFonts w:ascii="Times New Roman" w:hAnsi="Times New Roman"/>
          <w:b/>
          <w:sz w:val="24"/>
          <w:szCs w:val="24"/>
        </w:rPr>
      </w:pPr>
    </w:p>
    <w:p w:rsidR="00CF382A" w:rsidRPr="002F4C25" w:rsidRDefault="00CF382A" w:rsidP="00CF382A">
      <w:pPr>
        <w:pStyle w:val="Prrafodelista"/>
        <w:spacing w:line="240" w:lineRule="auto"/>
        <w:ind w:left="-567" w:right="-568"/>
        <w:rPr>
          <w:rFonts w:ascii="Times New Roman" w:hAnsi="Times New Roman"/>
          <w:b/>
          <w:sz w:val="24"/>
          <w:szCs w:val="24"/>
        </w:rPr>
      </w:pPr>
      <w:r w:rsidRPr="002F4C25">
        <w:rPr>
          <w:rFonts w:ascii="Times New Roman" w:hAnsi="Times New Roman"/>
          <w:b/>
          <w:sz w:val="24"/>
          <w:szCs w:val="24"/>
        </w:rPr>
        <w:t xml:space="preserve">Señala si las siguientes afirmaciones son verdaderas o falsas:  </w:t>
      </w:r>
    </w:p>
    <w:p w:rsidR="00CF382A" w:rsidRPr="002F4C25" w:rsidRDefault="00CF382A" w:rsidP="00E3200B">
      <w:pPr>
        <w:spacing w:line="240" w:lineRule="auto"/>
        <w:ind w:left="-567" w:right="-568"/>
        <w:contextualSpacing/>
        <w:rPr>
          <w:sz w:val="24"/>
          <w:szCs w:val="24"/>
        </w:rPr>
      </w:pPr>
    </w:p>
    <w:p w:rsidR="00CF382A" w:rsidRPr="002F4C25" w:rsidRDefault="00CF382A" w:rsidP="00CF382A">
      <w:pPr>
        <w:pStyle w:val="Prrafodelista"/>
        <w:numPr>
          <w:ilvl w:val="0"/>
          <w:numId w:val="6"/>
        </w:numPr>
        <w:spacing w:line="240" w:lineRule="auto"/>
        <w:ind w:right="-568"/>
        <w:rPr>
          <w:rFonts w:ascii="Times New Roman" w:hAnsi="Times New Roman"/>
          <w:sz w:val="24"/>
          <w:szCs w:val="24"/>
        </w:rPr>
      </w:pPr>
      <w:r w:rsidRPr="002F4C25">
        <w:rPr>
          <w:rFonts w:ascii="Times New Roman" w:hAnsi="Times New Roman"/>
          <w:sz w:val="24"/>
          <w:szCs w:val="24"/>
        </w:rPr>
        <w:t>A principios del siglo XX, Rusia había implantado un régimen político liberal, que respetaba las libertades individuales, con soberanía nacional y separación de poderes.</w:t>
      </w:r>
    </w:p>
    <w:p w:rsidR="00CF382A" w:rsidRPr="002F4C25" w:rsidRDefault="00CF382A" w:rsidP="00CF382A">
      <w:pPr>
        <w:pStyle w:val="Prrafodelista"/>
        <w:numPr>
          <w:ilvl w:val="0"/>
          <w:numId w:val="6"/>
        </w:numPr>
        <w:spacing w:line="240" w:lineRule="auto"/>
        <w:ind w:right="-568"/>
        <w:rPr>
          <w:rFonts w:ascii="Times New Roman" w:hAnsi="Times New Roman"/>
          <w:sz w:val="24"/>
          <w:szCs w:val="24"/>
        </w:rPr>
      </w:pPr>
      <w:r w:rsidRPr="002F4C25">
        <w:rPr>
          <w:rFonts w:ascii="Times New Roman" w:hAnsi="Times New Roman"/>
          <w:sz w:val="24"/>
          <w:szCs w:val="24"/>
        </w:rPr>
        <w:t>El campesinado ruso era un grupo minoritario y gozaba de unas buenas condiciones de vida</w:t>
      </w:r>
    </w:p>
    <w:p w:rsidR="00CF382A" w:rsidRPr="002F4C25" w:rsidRDefault="00CF382A" w:rsidP="00CF382A">
      <w:pPr>
        <w:pStyle w:val="Prrafodelista"/>
        <w:numPr>
          <w:ilvl w:val="0"/>
          <w:numId w:val="6"/>
        </w:numPr>
        <w:spacing w:line="240" w:lineRule="auto"/>
        <w:ind w:right="-568"/>
        <w:rPr>
          <w:rFonts w:ascii="Times New Roman" w:hAnsi="Times New Roman"/>
          <w:sz w:val="24"/>
          <w:szCs w:val="24"/>
        </w:rPr>
      </w:pPr>
      <w:r w:rsidRPr="002F4C25">
        <w:rPr>
          <w:rFonts w:ascii="Times New Roman" w:hAnsi="Times New Roman"/>
          <w:sz w:val="24"/>
          <w:szCs w:val="24"/>
        </w:rPr>
        <w:t>El proletariado era un grupo social en rápido ascenso en Rusia.</w:t>
      </w:r>
    </w:p>
    <w:p w:rsidR="00CF382A" w:rsidRPr="002F4C25" w:rsidRDefault="00CF382A" w:rsidP="00CF382A">
      <w:pPr>
        <w:pStyle w:val="Prrafodelista"/>
        <w:numPr>
          <w:ilvl w:val="0"/>
          <w:numId w:val="6"/>
        </w:numPr>
        <w:spacing w:line="240" w:lineRule="auto"/>
        <w:ind w:right="-568"/>
        <w:rPr>
          <w:rFonts w:ascii="Times New Roman" w:hAnsi="Times New Roman"/>
          <w:sz w:val="24"/>
          <w:szCs w:val="24"/>
        </w:rPr>
      </w:pPr>
      <w:r w:rsidRPr="002F4C25">
        <w:rPr>
          <w:rFonts w:ascii="Times New Roman" w:hAnsi="Times New Roman"/>
          <w:sz w:val="24"/>
          <w:szCs w:val="24"/>
        </w:rPr>
        <w:t>La burguesía era el grupo social mayoritario y con más poder en Rusia.</w:t>
      </w:r>
    </w:p>
    <w:p w:rsidR="00CF382A" w:rsidRPr="002F4C25" w:rsidRDefault="00CF382A" w:rsidP="00CF382A">
      <w:pPr>
        <w:pStyle w:val="Prrafodelista"/>
        <w:numPr>
          <w:ilvl w:val="0"/>
          <w:numId w:val="6"/>
        </w:numPr>
        <w:spacing w:line="240" w:lineRule="auto"/>
        <w:ind w:right="-568"/>
        <w:rPr>
          <w:rFonts w:ascii="Times New Roman" w:hAnsi="Times New Roman"/>
          <w:b/>
          <w:sz w:val="24"/>
          <w:szCs w:val="24"/>
        </w:rPr>
      </w:pPr>
      <w:r w:rsidRPr="002F4C25">
        <w:rPr>
          <w:rFonts w:ascii="Times New Roman" w:hAnsi="Times New Roman"/>
          <w:sz w:val="24"/>
          <w:szCs w:val="24"/>
        </w:rPr>
        <w:t>La agricultura en Rusia era un sector muy modernizado y la industria era dependiente de las inversiones extranjeras y el Estado</w:t>
      </w:r>
    </w:p>
    <w:p w:rsidR="00CF382A" w:rsidRPr="002F4C25" w:rsidRDefault="00CF382A" w:rsidP="00E3200B">
      <w:pPr>
        <w:spacing w:line="240" w:lineRule="auto"/>
        <w:ind w:left="-567" w:right="-568"/>
        <w:contextualSpacing/>
        <w:rPr>
          <w:rFonts w:eastAsia="Calibri"/>
          <w:b/>
          <w:sz w:val="24"/>
          <w:szCs w:val="24"/>
        </w:rPr>
      </w:pPr>
    </w:p>
    <w:p w:rsidR="00CF382A" w:rsidRDefault="002F4C25" w:rsidP="00E3200B">
      <w:pPr>
        <w:spacing w:line="240" w:lineRule="auto"/>
        <w:ind w:left="-567" w:right="-568"/>
        <w:contextualSpacing/>
        <w:rPr>
          <w:rFonts w:eastAsia="Calibri"/>
          <w:b/>
          <w:sz w:val="24"/>
          <w:szCs w:val="24"/>
        </w:rPr>
      </w:pPr>
      <w:r w:rsidRPr="002F4C25">
        <w:rPr>
          <w:rFonts w:eastAsia="Calibri"/>
          <w:b/>
          <w:sz w:val="24"/>
          <w:szCs w:val="24"/>
        </w:rPr>
        <w:t>EJERCICIO 2</w:t>
      </w:r>
    </w:p>
    <w:p w:rsidR="002F4C25" w:rsidRPr="002F4C25" w:rsidRDefault="002F4C25" w:rsidP="00E3200B">
      <w:pPr>
        <w:spacing w:line="240" w:lineRule="auto"/>
        <w:ind w:left="-567" w:right="-568"/>
        <w:contextualSpacing/>
        <w:rPr>
          <w:rFonts w:eastAsia="Calibri"/>
          <w:b/>
          <w:sz w:val="24"/>
          <w:szCs w:val="24"/>
        </w:rPr>
      </w:pPr>
    </w:p>
    <w:p w:rsidR="00CF382A" w:rsidRPr="002F4C25" w:rsidRDefault="00CF382A" w:rsidP="00CF382A">
      <w:pPr>
        <w:spacing w:line="240" w:lineRule="auto"/>
        <w:ind w:left="-567" w:right="-568"/>
        <w:rPr>
          <w:b/>
          <w:sz w:val="24"/>
          <w:szCs w:val="24"/>
        </w:rPr>
      </w:pPr>
      <w:r w:rsidRPr="002F4C25">
        <w:rPr>
          <w:b/>
          <w:sz w:val="24"/>
          <w:szCs w:val="24"/>
        </w:rPr>
        <w:t xml:space="preserve">Ordena cronológicamente los siguientes acontecimientos: </w:t>
      </w:r>
    </w:p>
    <w:p w:rsidR="00CF382A" w:rsidRPr="002F4C25" w:rsidRDefault="00CF382A" w:rsidP="00CF382A">
      <w:pPr>
        <w:pStyle w:val="Prrafodelista"/>
        <w:spacing w:line="240" w:lineRule="auto"/>
        <w:ind w:left="-142" w:right="-568"/>
        <w:rPr>
          <w:rFonts w:ascii="Times New Roman" w:hAnsi="Times New Roman"/>
          <w:sz w:val="24"/>
          <w:szCs w:val="24"/>
        </w:rPr>
      </w:pPr>
      <w:r w:rsidRPr="002F4C25">
        <w:rPr>
          <w:rFonts w:ascii="Times New Roman" w:hAnsi="Times New Roman"/>
          <w:sz w:val="24"/>
          <w:szCs w:val="24"/>
        </w:rPr>
        <w:t>Dimisión del zar Nicolás II.</w:t>
      </w:r>
    </w:p>
    <w:p w:rsidR="00CF382A" w:rsidRPr="002F4C25" w:rsidRDefault="00CF382A" w:rsidP="00CF382A">
      <w:pPr>
        <w:pStyle w:val="Prrafodelista"/>
        <w:spacing w:line="240" w:lineRule="auto"/>
        <w:ind w:left="-142" w:right="-568"/>
        <w:rPr>
          <w:rFonts w:ascii="Times New Roman" w:hAnsi="Times New Roman"/>
          <w:sz w:val="24"/>
          <w:szCs w:val="24"/>
        </w:rPr>
      </w:pPr>
      <w:r w:rsidRPr="002F4C25">
        <w:rPr>
          <w:rFonts w:ascii="Times New Roman" w:hAnsi="Times New Roman"/>
          <w:sz w:val="24"/>
          <w:szCs w:val="24"/>
        </w:rPr>
        <w:t xml:space="preserve">Lenin asalta el palacio de invierno y destituye al gobierno provisional. </w:t>
      </w:r>
    </w:p>
    <w:p w:rsidR="00CF382A" w:rsidRPr="002F4C25" w:rsidRDefault="00CF382A" w:rsidP="00CF382A">
      <w:pPr>
        <w:pStyle w:val="Prrafodelista"/>
        <w:spacing w:line="240" w:lineRule="auto"/>
        <w:ind w:left="-142" w:right="-568"/>
        <w:rPr>
          <w:rFonts w:ascii="Times New Roman" w:hAnsi="Times New Roman"/>
          <w:sz w:val="24"/>
          <w:szCs w:val="24"/>
        </w:rPr>
      </w:pPr>
      <w:r w:rsidRPr="002F4C25">
        <w:rPr>
          <w:rFonts w:ascii="Times New Roman" w:hAnsi="Times New Roman"/>
          <w:sz w:val="24"/>
          <w:szCs w:val="24"/>
        </w:rPr>
        <w:t>Levantamiento revolucionario de 1905.</w:t>
      </w:r>
    </w:p>
    <w:p w:rsidR="00CF382A" w:rsidRPr="002F4C25" w:rsidRDefault="00CF382A" w:rsidP="00CF382A">
      <w:pPr>
        <w:pStyle w:val="Prrafodelista"/>
        <w:spacing w:line="240" w:lineRule="auto"/>
        <w:ind w:left="-142" w:right="-568"/>
        <w:rPr>
          <w:rFonts w:ascii="Times New Roman" w:hAnsi="Times New Roman"/>
          <w:sz w:val="24"/>
          <w:szCs w:val="24"/>
        </w:rPr>
      </w:pPr>
      <w:r w:rsidRPr="002F4C25">
        <w:rPr>
          <w:rFonts w:ascii="Times New Roman" w:hAnsi="Times New Roman"/>
          <w:sz w:val="24"/>
          <w:szCs w:val="24"/>
        </w:rPr>
        <w:t xml:space="preserve">Creación de la Unión de Repúblicas Socialistas Soviéticas. </w:t>
      </w:r>
    </w:p>
    <w:p w:rsidR="00CF382A" w:rsidRPr="002F4C25" w:rsidRDefault="00CF382A" w:rsidP="00CF382A">
      <w:pPr>
        <w:pStyle w:val="Prrafodelista"/>
        <w:spacing w:line="240" w:lineRule="auto"/>
        <w:ind w:left="-142" w:right="-568"/>
        <w:rPr>
          <w:rFonts w:ascii="Times New Roman" w:hAnsi="Times New Roman"/>
          <w:sz w:val="24"/>
          <w:szCs w:val="24"/>
        </w:rPr>
      </w:pPr>
      <w:r w:rsidRPr="002F4C25">
        <w:rPr>
          <w:rFonts w:ascii="Times New Roman" w:hAnsi="Times New Roman"/>
          <w:sz w:val="24"/>
          <w:szCs w:val="24"/>
        </w:rPr>
        <w:t xml:space="preserve">Huelgas de obreros industriales, formación de sóviets y creación de un gobierno provisional burgués. </w:t>
      </w:r>
    </w:p>
    <w:p w:rsidR="00CF382A" w:rsidRPr="002F4C25" w:rsidRDefault="00CF382A" w:rsidP="00CF382A">
      <w:pPr>
        <w:pStyle w:val="Prrafodelista"/>
        <w:spacing w:line="240" w:lineRule="auto"/>
        <w:ind w:left="-142" w:right="-568"/>
        <w:rPr>
          <w:rFonts w:ascii="Times New Roman" w:hAnsi="Times New Roman"/>
          <w:sz w:val="24"/>
          <w:szCs w:val="24"/>
        </w:rPr>
      </w:pPr>
      <w:r w:rsidRPr="002F4C25">
        <w:rPr>
          <w:rFonts w:ascii="Times New Roman" w:hAnsi="Times New Roman"/>
          <w:sz w:val="24"/>
          <w:szCs w:val="24"/>
        </w:rPr>
        <w:t xml:space="preserve">Guerra civil entre el Ejército Rojo y los contrarrevolucionarios. </w:t>
      </w:r>
    </w:p>
    <w:p w:rsidR="00CF382A" w:rsidRPr="002F4C25" w:rsidRDefault="00CF382A" w:rsidP="00CF382A">
      <w:pPr>
        <w:pStyle w:val="Prrafodelista"/>
        <w:spacing w:line="240" w:lineRule="auto"/>
        <w:ind w:left="-142" w:right="-568"/>
        <w:rPr>
          <w:rFonts w:ascii="Times New Roman" w:hAnsi="Times New Roman"/>
          <w:b/>
          <w:sz w:val="24"/>
          <w:szCs w:val="24"/>
        </w:rPr>
      </w:pPr>
      <w:r w:rsidRPr="002F4C25">
        <w:rPr>
          <w:rFonts w:ascii="Times New Roman" w:hAnsi="Times New Roman"/>
          <w:sz w:val="24"/>
          <w:szCs w:val="24"/>
        </w:rPr>
        <w:t>Gobierno de comisarios del pueblo elegidos por los sóviets y dirigidos por Lenin</w:t>
      </w:r>
    </w:p>
    <w:p w:rsidR="00CF382A" w:rsidRDefault="002F4C25" w:rsidP="00E3200B">
      <w:pPr>
        <w:spacing w:line="240" w:lineRule="auto"/>
        <w:ind w:left="-567" w:right="-568"/>
        <w:contextualSpacing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EJERCICIO 3</w:t>
      </w:r>
    </w:p>
    <w:p w:rsidR="002F4C25" w:rsidRPr="002F4C25" w:rsidRDefault="002F4C25" w:rsidP="00E3200B">
      <w:pPr>
        <w:spacing w:line="240" w:lineRule="auto"/>
        <w:ind w:left="-567" w:right="-568"/>
        <w:contextualSpacing/>
        <w:rPr>
          <w:rFonts w:eastAsia="Calibri"/>
          <w:b/>
          <w:sz w:val="24"/>
          <w:szCs w:val="24"/>
        </w:rPr>
      </w:pPr>
    </w:p>
    <w:p w:rsidR="00CF382A" w:rsidRPr="002F4C25" w:rsidRDefault="00CF382A" w:rsidP="00CF382A">
      <w:pPr>
        <w:spacing w:line="240" w:lineRule="auto"/>
        <w:ind w:left="-567" w:right="-568"/>
        <w:contextualSpacing/>
        <w:jc w:val="both"/>
        <w:rPr>
          <w:rFonts w:eastAsia="Calibri"/>
          <w:b/>
          <w:sz w:val="24"/>
          <w:szCs w:val="24"/>
        </w:rPr>
      </w:pPr>
      <w:r w:rsidRPr="002F4C25">
        <w:rPr>
          <w:rFonts w:eastAsia="Calibri"/>
          <w:b/>
          <w:sz w:val="24"/>
          <w:szCs w:val="24"/>
        </w:rPr>
        <w:t>Coloca cada acontecimiento en su etapa correspondiente:</w:t>
      </w:r>
    </w:p>
    <w:p w:rsidR="00CF382A" w:rsidRPr="002F4C25" w:rsidRDefault="00CF382A" w:rsidP="00CF382A">
      <w:pPr>
        <w:spacing w:line="240" w:lineRule="auto"/>
        <w:ind w:left="-567" w:right="-568"/>
        <w:contextualSpacing/>
        <w:jc w:val="both"/>
        <w:rPr>
          <w:rFonts w:eastAsia="Calibri"/>
          <w:b/>
          <w:sz w:val="24"/>
          <w:szCs w:val="24"/>
        </w:rPr>
      </w:pPr>
    </w:p>
    <w:tbl>
      <w:tblPr>
        <w:tblStyle w:val="Tablaconcuadrcula"/>
        <w:tblW w:w="0" w:type="auto"/>
        <w:tblInd w:w="-567" w:type="dxa"/>
        <w:tblLook w:val="04A0"/>
      </w:tblPr>
      <w:tblGrid>
        <w:gridCol w:w="4322"/>
        <w:gridCol w:w="4322"/>
      </w:tblGrid>
      <w:tr w:rsidR="00CF382A" w:rsidRPr="002F4C25" w:rsidTr="00CF382A">
        <w:tc>
          <w:tcPr>
            <w:tcW w:w="4322" w:type="dxa"/>
          </w:tcPr>
          <w:p w:rsidR="00CF382A" w:rsidRPr="002F4C25" w:rsidRDefault="00CF382A" w:rsidP="00CF382A">
            <w:pPr>
              <w:ind w:right="-568"/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F4C25">
              <w:rPr>
                <w:rFonts w:eastAsia="Calibri"/>
                <w:b/>
                <w:sz w:val="24"/>
                <w:szCs w:val="24"/>
              </w:rPr>
              <w:t>FEBRERO 1917</w:t>
            </w:r>
          </w:p>
        </w:tc>
        <w:tc>
          <w:tcPr>
            <w:tcW w:w="4322" w:type="dxa"/>
          </w:tcPr>
          <w:p w:rsidR="00CF382A" w:rsidRPr="002F4C25" w:rsidRDefault="00CF382A" w:rsidP="00CF382A">
            <w:pPr>
              <w:ind w:right="-568"/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F4C25">
              <w:rPr>
                <w:rFonts w:eastAsia="Calibri"/>
                <w:b/>
                <w:sz w:val="24"/>
                <w:szCs w:val="24"/>
              </w:rPr>
              <w:t>OCTUBRE 1917</w:t>
            </w:r>
          </w:p>
        </w:tc>
      </w:tr>
      <w:tr w:rsidR="00CF382A" w:rsidRPr="002F4C25" w:rsidTr="00CF382A">
        <w:tc>
          <w:tcPr>
            <w:tcW w:w="4322" w:type="dxa"/>
          </w:tcPr>
          <w:p w:rsidR="00CF382A" w:rsidRPr="002F4C25" w:rsidRDefault="00CF382A" w:rsidP="00CF382A">
            <w:pPr>
              <w:ind w:right="-568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</w:p>
          <w:p w:rsidR="00CF382A" w:rsidRPr="002F4C25" w:rsidRDefault="00CF382A" w:rsidP="00CF382A">
            <w:pPr>
              <w:ind w:right="-568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</w:p>
          <w:p w:rsidR="00CF382A" w:rsidRPr="002F4C25" w:rsidRDefault="00CF382A" w:rsidP="00CF382A">
            <w:pPr>
              <w:ind w:right="-568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</w:p>
          <w:p w:rsidR="00CF382A" w:rsidRPr="002F4C25" w:rsidRDefault="00CF382A" w:rsidP="00CF382A">
            <w:pPr>
              <w:ind w:right="-568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</w:p>
          <w:p w:rsidR="00CF382A" w:rsidRPr="002F4C25" w:rsidRDefault="00CF382A" w:rsidP="00CF382A">
            <w:pPr>
              <w:ind w:right="-568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</w:p>
          <w:p w:rsidR="00CF382A" w:rsidRPr="002F4C25" w:rsidRDefault="00CF382A" w:rsidP="00CF382A">
            <w:pPr>
              <w:ind w:right="-568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</w:p>
          <w:p w:rsidR="00CF382A" w:rsidRPr="002F4C25" w:rsidRDefault="00CF382A" w:rsidP="00CF382A">
            <w:pPr>
              <w:ind w:right="-568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</w:p>
          <w:p w:rsidR="00CF382A" w:rsidRPr="002F4C25" w:rsidRDefault="00CF382A" w:rsidP="00CF382A">
            <w:pPr>
              <w:ind w:right="-568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</w:p>
          <w:p w:rsidR="00CF382A" w:rsidRPr="002F4C25" w:rsidRDefault="00CF382A" w:rsidP="00CF382A">
            <w:pPr>
              <w:ind w:right="-568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</w:p>
          <w:p w:rsidR="00CF382A" w:rsidRPr="002F4C25" w:rsidRDefault="00CF382A" w:rsidP="00CF382A">
            <w:pPr>
              <w:ind w:right="-568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</w:p>
          <w:p w:rsidR="00CF382A" w:rsidRPr="002F4C25" w:rsidRDefault="00CF382A" w:rsidP="00CF382A">
            <w:pPr>
              <w:ind w:right="-568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</w:p>
          <w:p w:rsidR="00CF382A" w:rsidRPr="002F4C25" w:rsidRDefault="00CF382A" w:rsidP="00CF382A">
            <w:pPr>
              <w:ind w:right="-568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322" w:type="dxa"/>
          </w:tcPr>
          <w:p w:rsidR="00CF382A" w:rsidRPr="002F4C25" w:rsidRDefault="00CF382A" w:rsidP="00CF382A">
            <w:pPr>
              <w:ind w:right="-568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</w:tr>
    </w:tbl>
    <w:p w:rsidR="00CF382A" w:rsidRPr="002F4C25" w:rsidRDefault="00CF382A" w:rsidP="00CF382A">
      <w:pPr>
        <w:spacing w:line="240" w:lineRule="auto"/>
        <w:ind w:left="-567" w:right="-568"/>
        <w:contextualSpacing/>
        <w:jc w:val="both"/>
        <w:rPr>
          <w:rFonts w:eastAsia="Calibri"/>
          <w:b/>
          <w:sz w:val="24"/>
          <w:szCs w:val="24"/>
        </w:rPr>
      </w:pPr>
    </w:p>
    <w:p w:rsidR="00CF382A" w:rsidRPr="002F4C25" w:rsidRDefault="00CF382A" w:rsidP="00CF382A">
      <w:pPr>
        <w:pStyle w:val="Prrafodelista"/>
        <w:numPr>
          <w:ilvl w:val="0"/>
          <w:numId w:val="9"/>
        </w:numPr>
        <w:spacing w:line="240" w:lineRule="auto"/>
        <w:ind w:right="-568"/>
        <w:jc w:val="both"/>
        <w:rPr>
          <w:rFonts w:ascii="Times New Roman" w:hAnsi="Times New Roman"/>
          <w:sz w:val="24"/>
          <w:szCs w:val="24"/>
        </w:rPr>
      </w:pPr>
      <w:r w:rsidRPr="002F4C25">
        <w:rPr>
          <w:rFonts w:ascii="Times New Roman" w:hAnsi="Times New Roman"/>
          <w:sz w:val="24"/>
          <w:szCs w:val="24"/>
        </w:rPr>
        <w:t>Partido bolchevique: “Todo el poder para los sóviets”</w:t>
      </w:r>
    </w:p>
    <w:p w:rsidR="00CF382A" w:rsidRPr="002F4C25" w:rsidRDefault="00CF382A" w:rsidP="00CF382A">
      <w:pPr>
        <w:pStyle w:val="Prrafodelista"/>
        <w:numPr>
          <w:ilvl w:val="0"/>
          <w:numId w:val="9"/>
        </w:numPr>
        <w:spacing w:line="240" w:lineRule="auto"/>
        <w:ind w:right="-568"/>
        <w:jc w:val="both"/>
        <w:rPr>
          <w:rFonts w:ascii="Times New Roman" w:hAnsi="Times New Roman"/>
          <w:sz w:val="24"/>
          <w:szCs w:val="24"/>
        </w:rPr>
      </w:pPr>
      <w:r w:rsidRPr="002F4C25">
        <w:rPr>
          <w:rFonts w:ascii="Times New Roman" w:hAnsi="Times New Roman"/>
          <w:sz w:val="24"/>
          <w:szCs w:val="24"/>
        </w:rPr>
        <w:t>Huelga de obreros industriales, campesinos y soldados.</w:t>
      </w:r>
    </w:p>
    <w:p w:rsidR="00CF382A" w:rsidRPr="002F4C25" w:rsidRDefault="00CF382A" w:rsidP="00CF382A">
      <w:pPr>
        <w:pStyle w:val="Prrafodelista"/>
        <w:numPr>
          <w:ilvl w:val="0"/>
          <w:numId w:val="9"/>
        </w:numPr>
        <w:spacing w:line="240" w:lineRule="auto"/>
        <w:ind w:right="-568"/>
        <w:jc w:val="both"/>
        <w:rPr>
          <w:rFonts w:ascii="Times New Roman" w:hAnsi="Times New Roman"/>
          <w:sz w:val="24"/>
          <w:szCs w:val="24"/>
        </w:rPr>
      </w:pPr>
      <w:r w:rsidRPr="002F4C25">
        <w:rPr>
          <w:rFonts w:ascii="Times New Roman" w:hAnsi="Times New Roman"/>
          <w:sz w:val="24"/>
          <w:szCs w:val="24"/>
        </w:rPr>
        <w:lastRenderedPageBreak/>
        <w:t>Los sóviets controlan toda Rusia.</w:t>
      </w:r>
    </w:p>
    <w:p w:rsidR="00CF382A" w:rsidRPr="002F4C25" w:rsidRDefault="00CF382A" w:rsidP="00CF382A">
      <w:pPr>
        <w:pStyle w:val="Prrafodelista"/>
        <w:numPr>
          <w:ilvl w:val="0"/>
          <w:numId w:val="9"/>
        </w:numPr>
        <w:spacing w:line="240" w:lineRule="auto"/>
        <w:ind w:right="-568"/>
        <w:jc w:val="both"/>
        <w:rPr>
          <w:rFonts w:ascii="Times New Roman" w:hAnsi="Times New Roman"/>
          <w:sz w:val="24"/>
          <w:szCs w:val="24"/>
        </w:rPr>
      </w:pPr>
      <w:r w:rsidRPr="002F4C25">
        <w:rPr>
          <w:rFonts w:ascii="Times New Roman" w:hAnsi="Times New Roman"/>
          <w:sz w:val="24"/>
          <w:szCs w:val="24"/>
        </w:rPr>
        <w:t>Formación del primer gobierno proletario de la Historia.</w:t>
      </w:r>
    </w:p>
    <w:p w:rsidR="00CF382A" w:rsidRPr="002F4C25" w:rsidRDefault="00CF382A" w:rsidP="00CF382A">
      <w:pPr>
        <w:pStyle w:val="Prrafodelista"/>
        <w:numPr>
          <w:ilvl w:val="0"/>
          <w:numId w:val="9"/>
        </w:numPr>
        <w:spacing w:line="240" w:lineRule="auto"/>
        <w:ind w:right="-568"/>
        <w:jc w:val="both"/>
        <w:rPr>
          <w:rFonts w:ascii="Times New Roman" w:hAnsi="Times New Roman"/>
          <w:sz w:val="24"/>
          <w:szCs w:val="24"/>
        </w:rPr>
      </w:pPr>
      <w:r w:rsidRPr="002F4C25">
        <w:rPr>
          <w:rFonts w:ascii="Times New Roman" w:hAnsi="Times New Roman"/>
          <w:sz w:val="24"/>
          <w:szCs w:val="24"/>
        </w:rPr>
        <w:t>El gobierno provisional asume las reivindicaciones de los sóviets, excepto el fin de la guerra.</w:t>
      </w:r>
    </w:p>
    <w:p w:rsidR="00CF382A" w:rsidRPr="002F4C25" w:rsidRDefault="00CF382A" w:rsidP="00CF382A">
      <w:pPr>
        <w:pStyle w:val="Prrafodelista"/>
        <w:numPr>
          <w:ilvl w:val="0"/>
          <w:numId w:val="9"/>
        </w:numPr>
        <w:spacing w:line="240" w:lineRule="auto"/>
        <w:ind w:right="-568"/>
        <w:jc w:val="both"/>
        <w:rPr>
          <w:rFonts w:ascii="Times New Roman" w:hAnsi="Times New Roman"/>
          <w:sz w:val="24"/>
          <w:szCs w:val="24"/>
        </w:rPr>
      </w:pPr>
      <w:r w:rsidRPr="002F4C25">
        <w:rPr>
          <w:rFonts w:ascii="Times New Roman" w:hAnsi="Times New Roman"/>
          <w:sz w:val="24"/>
          <w:szCs w:val="24"/>
        </w:rPr>
        <w:t>Los sóviets reclaman el fin de la guerra, el reparto de tierras y el control obrero de las fábricas.</w:t>
      </w:r>
    </w:p>
    <w:p w:rsidR="00CF382A" w:rsidRPr="002F4C25" w:rsidRDefault="00CF382A" w:rsidP="00CF382A">
      <w:pPr>
        <w:pStyle w:val="Prrafodelista"/>
        <w:numPr>
          <w:ilvl w:val="0"/>
          <w:numId w:val="9"/>
        </w:numPr>
        <w:spacing w:line="240" w:lineRule="auto"/>
        <w:ind w:right="-568"/>
        <w:jc w:val="both"/>
        <w:rPr>
          <w:rFonts w:ascii="Times New Roman" w:hAnsi="Times New Roman"/>
          <w:sz w:val="24"/>
          <w:szCs w:val="24"/>
        </w:rPr>
      </w:pPr>
      <w:r w:rsidRPr="002F4C25">
        <w:rPr>
          <w:rFonts w:ascii="Times New Roman" w:hAnsi="Times New Roman"/>
          <w:sz w:val="24"/>
          <w:szCs w:val="24"/>
        </w:rPr>
        <w:t>Formación de un gobierno-liberal burgués.</w:t>
      </w:r>
    </w:p>
    <w:p w:rsidR="00CF382A" w:rsidRPr="002F4C25" w:rsidRDefault="00CF382A" w:rsidP="00CF382A">
      <w:pPr>
        <w:pStyle w:val="Prrafodelista"/>
        <w:numPr>
          <w:ilvl w:val="0"/>
          <w:numId w:val="9"/>
        </w:numPr>
        <w:spacing w:line="240" w:lineRule="auto"/>
        <w:ind w:right="-568"/>
        <w:jc w:val="both"/>
        <w:rPr>
          <w:rFonts w:ascii="Times New Roman" w:hAnsi="Times New Roman"/>
          <w:sz w:val="24"/>
          <w:szCs w:val="24"/>
        </w:rPr>
      </w:pPr>
      <w:r w:rsidRPr="002F4C25">
        <w:rPr>
          <w:rFonts w:ascii="Times New Roman" w:hAnsi="Times New Roman"/>
          <w:sz w:val="24"/>
          <w:szCs w:val="24"/>
        </w:rPr>
        <w:t>Caída del gobierno liberal-burgués</w:t>
      </w:r>
    </w:p>
    <w:p w:rsidR="00CF382A" w:rsidRPr="002F4C25" w:rsidRDefault="00CF382A" w:rsidP="00CF382A">
      <w:pPr>
        <w:pStyle w:val="Prrafodelista"/>
        <w:spacing w:line="240" w:lineRule="auto"/>
        <w:ind w:left="-207" w:right="-568"/>
        <w:jc w:val="both"/>
        <w:rPr>
          <w:rFonts w:ascii="Times New Roman" w:hAnsi="Times New Roman"/>
          <w:sz w:val="24"/>
          <w:szCs w:val="24"/>
        </w:rPr>
      </w:pPr>
    </w:p>
    <w:p w:rsidR="00E3200B" w:rsidRDefault="002F4C25" w:rsidP="00E3200B">
      <w:pPr>
        <w:spacing w:line="240" w:lineRule="auto"/>
        <w:ind w:left="-567" w:right="-568"/>
        <w:contextualSpacing/>
        <w:jc w:val="both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EJERCICIO 4</w:t>
      </w:r>
      <w:r w:rsidR="00E3200B" w:rsidRPr="002F4C25">
        <w:rPr>
          <w:rFonts w:eastAsia="Calibri"/>
          <w:b/>
          <w:sz w:val="24"/>
          <w:szCs w:val="24"/>
        </w:rPr>
        <w:t xml:space="preserve">. </w:t>
      </w:r>
    </w:p>
    <w:p w:rsidR="002F4C25" w:rsidRDefault="002F4C25" w:rsidP="00E3200B">
      <w:pPr>
        <w:spacing w:line="240" w:lineRule="auto"/>
        <w:ind w:left="-567" w:right="-568"/>
        <w:contextualSpacing/>
        <w:jc w:val="both"/>
        <w:rPr>
          <w:rFonts w:eastAsia="Calibri"/>
          <w:b/>
          <w:sz w:val="24"/>
          <w:szCs w:val="24"/>
        </w:rPr>
      </w:pPr>
    </w:p>
    <w:p w:rsidR="002F4C25" w:rsidRPr="002F4C25" w:rsidRDefault="002F4C25" w:rsidP="00E3200B">
      <w:pPr>
        <w:spacing w:line="240" w:lineRule="auto"/>
        <w:ind w:left="-567" w:right="-568"/>
        <w:contextualSpacing/>
        <w:jc w:val="both"/>
        <w:rPr>
          <w:rFonts w:eastAsia="Calibri"/>
          <w:b/>
          <w:sz w:val="24"/>
          <w:szCs w:val="24"/>
        </w:rPr>
      </w:pPr>
      <w:r w:rsidRPr="002F4C25">
        <w:rPr>
          <w:rFonts w:eastAsia="Calibri"/>
          <w:b/>
          <w:sz w:val="24"/>
          <w:szCs w:val="24"/>
        </w:rPr>
        <w:t>Realiza una ficha sobre la guerra civil en la que indiques su causa, bandos que participaron, apoyos y las consecuencias que tuvo.</w:t>
      </w:r>
    </w:p>
    <w:p w:rsidR="002F4C25" w:rsidRDefault="002F4C25" w:rsidP="00E3200B">
      <w:pPr>
        <w:spacing w:line="240" w:lineRule="auto"/>
        <w:ind w:left="-567" w:right="-568"/>
        <w:contextualSpacing/>
        <w:jc w:val="both"/>
        <w:rPr>
          <w:rFonts w:eastAsia="Calibri"/>
          <w:sz w:val="24"/>
          <w:szCs w:val="24"/>
        </w:rPr>
      </w:pPr>
    </w:p>
    <w:p w:rsidR="002F4C25" w:rsidRDefault="002F4C25" w:rsidP="00E3200B">
      <w:pPr>
        <w:spacing w:line="240" w:lineRule="auto"/>
        <w:ind w:left="-567" w:right="-568"/>
        <w:contextualSpacing/>
        <w:jc w:val="both"/>
        <w:rPr>
          <w:rFonts w:eastAsia="Calibri"/>
          <w:b/>
          <w:sz w:val="24"/>
          <w:szCs w:val="24"/>
        </w:rPr>
      </w:pPr>
      <w:r w:rsidRPr="00330B11">
        <w:rPr>
          <w:rFonts w:eastAsia="Calibri"/>
          <w:b/>
          <w:sz w:val="24"/>
          <w:szCs w:val="24"/>
        </w:rPr>
        <w:t>EJERCICIO 5</w:t>
      </w:r>
    </w:p>
    <w:p w:rsidR="00330B11" w:rsidRDefault="00330B11" w:rsidP="00E3200B">
      <w:pPr>
        <w:spacing w:line="240" w:lineRule="auto"/>
        <w:ind w:left="-567" w:right="-568"/>
        <w:contextualSpacing/>
        <w:jc w:val="both"/>
        <w:rPr>
          <w:rFonts w:eastAsia="Calibri"/>
          <w:b/>
          <w:sz w:val="24"/>
          <w:szCs w:val="24"/>
        </w:rPr>
      </w:pPr>
    </w:p>
    <w:p w:rsidR="00330B11" w:rsidRDefault="00330B11" w:rsidP="00E3200B">
      <w:pPr>
        <w:spacing w:line="240" w:lineRule="auto"/>
        <w:ind w:left="-567" w:right="-568"/>
        <w:contextualSpacing/>
        <w:jc w:val="both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 xml:space="preserve">Contesta: </w:t>
      </w:r>
    </w:p>
    <w:p w:rsidR="00330B11" w:rsidRPr="00330B11" w:rsidRDefault="00330B11" w:rsidP="00E3200B">
      <w:pPr>
        <w:spacing w:line="240" w:lineRule="auto"/>
        <w:ind w:left="-567" w:right="-568"/>
        <w:contextualSpacing/>
        <w:jc w:val="both"/>
        <w:rPr>
          <w:rFonts w:eastAsia="Calibri"/>
          <w:b/>
          <w:sz w:val="24"/>
          <w:szCs w:val="24"/>
        </w:rPr>
      </w:pPr>
    </w:p>
    <w:p w:rsidR="00E3200B" w:rsidRPr="002F4C25" w:rsidRDefault="00E3200B" w:rsidP="00E3200B">
      <w:pPr>
        <w:spacing w:line="240" w:lineRule="auto"/>
        <w:ind w:left="-567" w:right="-568"/>
        <w:contextualSpacing/>
        <w:jc w:val="both"/>
        <w:rPr>
          <w:rFonts w:eastAsia="Calibri"/>
          <w:sz w:val="24"/>
          <w:szCs w:val="24"/>
        </w:rPr>
      </w:pPr>
      <w:r w:rsidRPr="002F4C25">
        <w:rPr>
          <w:rFonts w:eastAsia="Calibri"/>
          <w:sz w:val="24"/>
          <w:szCs w:val="24"/>
        </w:rPr>
        <w:t>a) Enumera las características políticas, sociales y económicas de la Rusia zarista.</w:t>
      </w:r>
    </w:p>
    <w:p w:rsidR="00E3200B" w:rsidRPr="002F4C25" w:rsidRDefault="00E3200B" w:rsidP="00E3200B">
      <w:pPr>
        <w:spacing w:line="240" w:lineRule="auto"/>
        <w:ind w:left="-567" w:right="-568"/>
        <w:contextualSpacing/>
        <w:jc w:val="both"/>
        <w:rPr>
          <w:rFonts w:eastAsia="Calibri"/>
          <w:sz w:val="24"/>
          <w:szCs w:val="24"/>
        </w:rPr>
      </w:pPr>
      <w:r w:rsidRPr="002F4C25">
        <w:rPr>
          <w:rFonts w:eastAsia="Calibri"/>
          <w:sz w:val="24"/>
          <w:szCs w:val="24"/>
        </w:rPr>
        <w:t xml:space="preserve">b) ¿Qué diferencias hay entre los </w:t>
      </w:r>
      <w:proofErr w:type="spellStart"/>
      <w:r w:rsidRPr="002F4C25">
        <w:rPr>
          <w:rFonts w:eastAsia="Calibri"/>
          <w:sz w:val="24"/>
          <w:szCs w:val="24"/>
        </w:rPr>
        <w:t>eseritas</w:t>
      </w:r>
      <w:proofErr w:type="spellEnd"/>
      <w:r w:rsidRPr="002F4C25">
        <w:rPr>
          <w:rFonts w:eastAsia="Calibri"/>
          <w:sz w:val="24"/>
          <w:szCs w:val="24"/>
        </w:rPr>
        <w:t>, los mencheviques y los bolcheviques?</w:t>
      </w:r>
    </w:p>
    <w:p w:rsidR="00E3200B" w:rsidRPr="002F4C25" w:rsidRDefault="00E3200B" w:rsidP="00E3200B">
      <w:pPr>
        <w:spacing w:line="240" w:lineRule="auto"/>
        <w:ind w:left="-567" w:right="-568"/>
        <w:contextualSpacing/>
        <w:jc w:val="both"/>
        <w:rPr>
          <w:rFonts w:eastAsia="Calibri"/>
          <w:sz w:val="24"/>
          <w:szCs w:val="24"/>
        </w:rPr>
      </w:pPr>
      <w:r w:rsidRPr="002F4C25">
        <w:rPr>
          <w:rFonts w:eastAsia="Calibri"/>
          <w:sz w:val="24"/>
          <w:szCs w:val="24"/>
        </w:rPr>
        <w:t xml:space="preserve">d) Di que dos líderes se disputaban la sucesión de Lenin </w:t>
      </w:r>
    </w:p>
    <w:p w:rsidR="00AD2514" w:rsidRDefault="00AD2514" w:rsidP="00E3200B">
      <w:pPr>
        <w:ind w:left="-567" w:right="-568"/>
        <w:rPr>
          <w:sz w:val="24"/>
          <w:szCs w:val="24"/>
          <w:lang w:val="es-ES_tradnl"/>
        </w:rPr>
      </w:pPr>
    </w:p>
    <w:p w:rsidR="00330B11" w:rsidRPr="00330B11" w:rsidRDefault="00330B11" w:rsidP="00E3200B">
      <w:pPr>
        <w:ind w:left="-567" w:right="-568"/>
        <w:rPr>
          <w:b/>
          <w:sz w:val="24"/>
          <w:szCs w:val="24"/>
          <w:lang w:val="es-ES_tradnl"/>
        </w:rPr>
      </w:pPr>
      <w:r w:rsidRPr="00330B11">
        <w:rPr>
          <w:b/>
          <w:sz w:val="24"/>
          <w:szCs w:val="24"/>
          <w:lang w:val="es-ES_tradnl"/>
        </w:rPr>
        <w:t>EJERCICIO 6</w:t>
      </w:r>
    </w:p>
    <w:p w:rsidR="00330B11" w:rsidRPr="00330B11" w:rsidRDefault="00330B11" w:rsidP="00330B11">
      <w:pPr>
        <w:ind w:left="-567" w:right="-568"/>
        <w:rPr>
          <w:b/>
          <w:sz w:val="24"/>
          <w:szCs w:val="24"/>
          <w:lang w:val="es-ES_tradnl"/>
        </w:rPr>
      </w:pPr>
      <w:r w:rsidRPr="00330B11">
        <w:rPr>
          <w:b/>
          <w:sz w:val="24"/>
          <w:szCs w:val="24"/>
          <w:lang w:val="es-ES_tradnl"/>
        </w:rPr>
        <w:t>Explica en qué consis</w:t>
      </w:r>
      <w:r>
        <w:rPr>
          <w:b/>
          <w:sz w:val="24"/>
          <w:szCs w:val="24"/>
          <w:lang w:val="es-ES_tradnl"/>
        </w:rPr>
        <w:t>tió</w:t>
      </w:r>
      <w:r w:rsidRPr="00330B11">
        <w:rPr>
          <w:b/>
          <w:sz w:val="24"/>
          <w:szCs w:val="24"/>
          <w:lang w:val="es-ES_tradnl"/>
        </w:rPr>
        <w:t>:</w:t>
      </w:r>
    </w:p>
    <w:p w:rsidR="00330B11" w:rsidRPr="00330B11" w:rsidRDefault="00330B11" w:rsidP="00330B11">
      <w:pPr>
        <w:ind w:left="-567" w:right="-568"/>
        <w:rPr>
          <w:sz w:val="24"/>
          <w:szCs w:val="24"/>
          <w:lang w:val="es-ES_tradnl"/>
        </w:rPr>
      </w:pPr>
      <w:r w:rsidRPr="00330B11">
        <w:rPr>
          <w:sz w:val="24"/>
          <w:szCs w:val="24"/>
          <w:lang w:val="es-ES_tradnl"/>
        </w:rPr>
        <w:t>1. El comunismo de guerra</w:t>
      </w:r>
    </w:p>
    <w:p w:rsidR="00330B11" w:rsidRPr="00330B11" w:rsidRDefault="00330B11" w:rsidP="00330B11">
      <w:pPr>
        <w:ind w:left="-567" w:right="-568"/>
        <w:rPr>
          <w:sz w:val="24"/>
          <w:szCs w:val="24"/>
          <w:lang w:val="es-ES_tradnl"/>
        </w:rPr>
      </w:pPr>
      <w:r w:rsidRPr="00330B11">
        <w:rPr>
          <w:sz w:val="24"/>
          <w:szCs w:val="24"/>
          <w:lang w:val="es-ES_tradnl"/>
        </w:rPr>
        <w:t>2. La NEP</w:t>
      </w:r>
    </w:p>
    <w:p w:rsidR="00330B11" w:rsidRPr="00330B11" w:rsidRDefault="00330B11" w:rsidP="00330B11">
      <w:pPr>
        <w:ind w:left="-567" w:right="-568"/>
        <w:rPr>
          <w:sz w:val="24"/>
          <w:szCs w:val="24"/>
          <w:lang w:val="es-ES_tradnl"/>
        </w:rPr>
      </w:pPr>
      <w:r w:rsidRPr="00330B11">
        <w:rPr>
          <w:sz w:val="24"/>
          <w:szCs w:val="24"/>
          <w:lang w:val="es-ES_tradnl"/>
        </w:rPr>
        <w:t>3. Los planes quinquenales</w:t>
      </w:r>
    </w:p>
    <w:p w:rsidR="00330B11" w:rsidRDefault="00330B11" w:rsidP="00330B11">
      <w:pPr>
        <w:ind w:left="-567" w:right="-568"/>
        <w:rPr>
          <w:sz w:val="24"/>
          <w:szCs w:val="24"/>
          <w:lang w:val="es-ES_tradnl"/>
        </w:rPr>
      </w:pPr>
      <w:r w:rsidRPr="00330B11">
        <w:rPr>
          <w:sz w:val="24"/>
          <w:szCs w:val="24"/>
          <w:lang w:val="es-ES_tradnl"/>
        </w:rPr>
        <w:t>4. La colectivización de la agricultura</w:t>
      </w:r>
    </w:p>
    <w:p w:rsidR="001D52DF" w:rsidRDefault="001D52DF" w:rsidP="00330B11">
      <w:pPr>
        <w:ind w:left="-567" w:right="-568"/>
        <w:rPr>
          <w:sz w:val="24"/>
          <w:szCs w:val="24"/>
          <w:lang w:val="es-ES_tradnl"/>
        </w:rPr>
      </w:pPr>
    </w:p>
    <w:p w:rsidR="00B83BB9" w:rsidRDefault="00B83BB9" w:rsidP="00330B11">
      <w:pPr>
        <w:ind w:left="-567" w:right="-568"/>
        <w:rPr>
          <w:sz w:val="24"/>
          <w:szCs w:val="24"/>
          <w:lang w:val="es-ES_tradnl"/>
        </w:rPr>
      </w:pPr>
    </w:p>
    <w:p w:rsidR="00B83BB9" w:rsidRDefault="00B83BB9" w:rsidP="00330B11">
      <w:pPr>
        <w:ind w:left="-567" w:right="-568"/>
        <w:rPr>
          <w:sz w:val="24"/>
          <w:szCs w:val="24"/>
          <w:lang w:val="es-ES_tradnl"/>
        </w:rPr>
      </w:pPr>
    </w:p>
    <w:p w:rsidR="00B83BB9" w:rsidRDefault="00B83BB9" w:rsidP="00330B11">
      <w:pPr>
        <w:ind w:left="-567" w:right="-568"/>
        <w:rPr>
          <w:sz w:val="24"/>
          <w:szCs w:val="24"/>
          <w:lang w:val="es-ES_tradnl"/>
        </w:rPr>
      </w:pPr>
    </w:p>
    <w:p w:rsidR="00B83BB9" w:rsidRDefault="00B83BB9" w:rsidP="00330B11">
      <w:pPr>
        <w:ind w:left="-567" w:right="-568"/>
        <w:rPr>
          <w:sz w:val="24"/>
          <w:szCs w:val="24"/>
          <w:lang w:val="es-ES_tradnl"/>
        </w:rPr>
      </w:pPr>
    </w:p>
    <w:p w:rsidR="00B83BB9" w:rsidRDefault="00B83BB9" w:rsidP="00330B11">
      <w:pPr>
        <w:ind w:left="-567" w:right="-568"/>
        <w:rPr>
          <w:sz w:val="24"/>
          <w:szCs w:val="24"/>
          <w:lang w:val="es-ES_tradnl"/>
        </w:rPr>
      </w:pPr>
    </w:p>
    <w:p w:rsidR="00B83BB9" w:rsidRDefault="00B83BB9" w:rsidP="00330B11">
      <w:pPr>
        <w:ind w:left="-567" w:right="-568"/>
        <w:rPr>
          <w:sz w:val="24"/>
          <w:szCs w:val="24"/>
          <w:lang w:val="es-ES_tradnl"/>
        </w:rPr>
      </w:pPr>
    </w:p>
    <w:p w:rsidR="00B83BB9" w:rsidRDefault="00B83BB9" w:rsidP="00330B11">
      <w:pPr>
        <w:ind w:left="-567" w:right="-568"/>
        <w:rPr>
          <w:sz w:val="24"/>
          <w:szCs w:val="24"/>
          <w:lang w:val="es-ES_tradnl"/>
        </w:rPr>
      </w:pPr>
    </w:p>
    <w:p w:rsidR="00B83BB9" w:rsidRDefault="00B83BB9" w:rsidP="00330B11">
      <w:pPr>
        <w:ind w:left="-567" w:right="-568"/>
        <w:rPr>
          <w:sz w:val="24"/>
          <w:szCs w:val="24"/>
          <w:lang w:val="es-ES_tradnl"/>
        </w:rPr>
      </w:pPr>
    </w:p>
    <w:p w:rsidR="00B83BB9" w:rsidRDefault="00B83BB9" w:rsidP="00330B11">
      <w:pPr>
        <w:ind w:left="-567" w:right="-568"/>
        <w:rPr>
          <w:sz w:val="24"/>
          <w:szCs w:val="24"/>
          <w:lang w:val="es-ES_tradnl"/>
        </w:rPr>
      </w:pPr>
    </w:p>
    <w:p w:rsidR="001D52DF" w:rsidRPr="00B83BB9" w:rsidRDefault="001D52DF" w:rsidP="00330B11">
      <w:pPr>
        <w:ind w:left="-567" w:right="-568"/>
        <w:rPr>
          <w:b/>
          <w:sz w:val="24"/>
          <w:szCs w:val="24"/>
          <w:lang w:val="es-ES_tradnl"/>
        </w:rPr>
      </w:pPr>
      <w:r w:rsidRPr="00B83BB9">
        <w:rPr>
          <w:b/>
          <w:sz w:val="24"/>
          <w:szCs w:val="24"/>
          <w:lang w:val="es-ES_tradnl"/>
        </w:rPr>
        <w:lastRenderedPageBreak/>
        <w:t>EJERCICIO 7:</w:t>
      </w:r>
    </w:p>
    <w:p w:rsidR="001D52DF" w:rsidRPr="00B83BB9" w:rsidRDefault="001D52DF" w:rsidP="00330B11">
      <w:pPr>
        <w:ind w:left="-567" w:right="-568"/>
        <w:rPr>
          <w:b/>
          <w:sz w:val="24"/>
          <w:szCs w:val="24"/>
          <w:lang w:val="es-ES_tradnl"/>
        </w:rPr>
      </w:pPr>
      <w:r w:rsidRPr="00B83BB9">
        <w:rPr>
          <w:b/>
          <w:sz w:val="24"/>
          <w:szCs w:val="24"/>
          <w:lang w:val="es-ES_tradnl"/>
        </w:rPr>
        <w:t>Compara estas dos fotografías:</w:t>
      </w:r>
    </w:p>
    <w:p w:rsidR="001D52DF" w:rsidRDefault="001D52DF" w:rsidP="00330B11">
      <w:pPr>
        <w:ind w:left="-567" w:right="-568"/>
        <w:rPr>
          <w:sz w:val="24"/>
          <w:szCs w:val="24"/>
          <w:lang w:val="es-ES_tradnl"/>
        </w:rPr>
      </w:pPr>
      <w:r>
        <w:rPr>
          <w:noProof/>
          <w:lang w:val="es-ES_tradnl" w:eastAsia="es-ES_tradnl"/>
        </w:rPr>
        <w:drawing>
          <wp:inline distT="0" distB="0" distL="0" distR="0">
            <wp:extent cx="5400040" cy="2080604"/>
            <wp:effectExtent l="19050" t="0" r="0" b="0"/>
            <wp:docPr id="1" name="Imagen 1" descr="https://educomunicacion.es/censura/censura_foto_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comunicacion.es/censura/censura_foto_06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0806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3BB9" w:rsidRDefault="00B83BB9" w:rsidP="00330B11">
      <w:pPr>
        <w:ind w:left="-567" w:right="-568"/>
        <w:rPr>
          <w:b/>
          <w:sz w:val="24"/>
          <w:szCs w:val="24"/>
          <w:lang w:val="es-ES_tradnl"/>
        </w:rPr>
      </w:pPr>
      <w:r>
        <w:rPr>
          <w:b/>
          <w:sz w:val="24"/>
          <w:szCs w:val="24"/>
          <w:lang w:val="es-ES_tradnl"/>
        </w:rPr>
        <w:t>¿</w:t>
      </w:r>
      <w:r w:rsidRPr="00B83BB9">
        <w:rPr>
          <w:b/>
          <w:sz w:val="24"/>
          <w:szCs w:val="24"/>
          <w:lang w:val="es-ES_tradnl"/>
        </w:rPr>
        <w:t>Qué ha podido ocurrir?</w:t>
      </w:r>
      <w:r>
        <w:rPr>
          <w:b/>
          <w:sz w:val="24"/>
          <w:szCs w:val="24"/>
          <w:lang w:val="es-ES_tradnl"/>
        </w:rPr>
        <w:t xml:space="preserve">  Identifica al personaje de la derecha</w:t>
      </w:r>
    </w:p>
    <w:p w:rsidR="00B83BB9" w:rsidRPr="00B83BB9" w:rsidRDefault="00B83BB9" w:rsidP="00330B11">
      <w:pPr>
        <w:ind w:left="-567" w:right="-568"/>
        <w:rPr>
          <w:b/>
          <w:sz w:val="24"/>
          <w:szCs w:val="24"/>
          <w:lang w:val="es-ES_tradnl"/>
        </w:rPr>
      </w:pPr>
      <w:hyperlink r:id="rId6" w:history="1">
        <w:r>
          <w:rPr>
            <w:rStyle w:val="Hipervnculo"/>
          </w:rPr>
          <w:t>https://educomunicacion.es/censura/historia_de_la_censura_fotografia.htm</w:t>
        </w:r>
      </w:hyperlink>
    </w:p>
    <w:sectPr w:rsidR="00B83BB9" w:rsidRPr="00B83BB9" w:rsidSect="00AD251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D6731"/>
    <w:multiLevelType w:val="hybridMultilevel"/>
    <w:tmpl w:val="729A07D2"/>
    <w:lvl w:ilvl="0" w:tplc="4D5C1AC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513" w:hanging="360"/>
      </w:pPr>
    </w:lvl>
    <w:lvl w:ilvl="2" w:tplc="040A001B" w:tentative="1">
      <w:start w:val="1"/>
      <w:numFmt w:val="lowerRoman"/>
      <w:lvlText w:val="%3."/>
      <w:lvlJc w:val="right"/>
      <w:pPr>
        <w:ind w:left="1233" w:hanging="180"/>
      </w:pPr>
    </w:lvl>
    <w:lvl w:ilvl="3" w:tplc="040A000F" w:tentative="1">
      <w:start w:val="1"/>
      <w:numFmt w:val="decimal"/>
      <w:lvlText w:val="%4."/>
      <w:lvlJc w:val="left"/>
      <w:pPr>
        <w:ind w:left="1953" w:hanging="360"/>
      </w:pPr>
    </w:lvl>
    <w:lvl w:ilvl="4" w:tplc="040A0019" w:tentative="1">
      <w:start w:val="1"/>
      <w:numFmt w:val="lowerLetter"/>
      <w:lvlText w:val="%5."/>
      <w:lvlJc w:val="left"/>
      <w:pPr>
        <w:ind w:left="2673" w:hanging="360"/>
      </w:pPr>
    </w:lvl>
    <w:lvl w:ilvl="5" w:tplc="040A001B" w:tentative="1">
      <w:start w:val="1"/>
      <w:numFmt w:val="lowerRoman"/>
      <w:lvlText w:val="%6."/>
      <w:lvlJc w:val="right"/>
      <w:pPr>
        <w:ind w:left="3393" w:hanging="180"/>
      </w:pPr>
    </w:lvl>
    <w:lvl w:ilvl="6" w:tplc="040A000F" w:tentative="1">
      <w:start w:val="1"/>
      <w:numFmt w:val="decimal"/>
      <w:lvlText w:val="%7."/>
      <w:lvlJc w:val="left"/>
      <w:pPr>
        <w:ind w:left="4113" w:hanging="360"/>
      </w:pPr>
    </w:lvl>
    <w:lvl w:ilvl="7" w:tplc="040A0019" w:tentative="1">
      <w:start w:val="1"/>
      <w:numFmt w:val="lowerLetter"/>
      <w:lvlText w:val="%8."/>
      <w:lvlJc w:val="left"/>
      <w:pPr>
        <w:ind w:left="4833" w:hanging="360"/>
      </w:pPr>
    </w:lvl>
    <w:lvl w:ilvl="8" w:tplc="040A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">
    <w:nsid w:val="08027159"/>
    <w:multiLevelType w:val="hybridMultilevel"/>
    <w:tmpl w:val="D35876AC"/>
    <w:lvl w:ilvl="0" w:tplc="EB746ACE">
      <w:start w:val="2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9B762D5"/>
    <w:multiLevelType w:val="hybridMultilevel"/>
    <w:tmpl w:val="9FCE2FC0"/>
    <w:lvl w:ilvl="0" w:tplc="040A0001">
      <w:start w:val="1"/>
      <w:numFmt w:val="bullet"/>
      <w:lvlText w:val=""/>
      <w:lvlJc w:val="left"/>
      <w:pPr>
        <w:ind w:left="-207" w:hanging="360"/>
      </w:pPr>
      <w:rPr>
        <w:rFonts w:ascii="Symbol" w:hAnsi="Symbol" w:hint="default"/>
      </w:rPr>
    </w:lvl>
    <w:lvl w:ilvl="1" w:tplc="040A0019" w:tentative="1">
      <w:start w:val="1"/>
      <w:numFmt w:val="lowerLetter"/>
      <w:lvlText w:val="%2."/>
      <w:lvlJc w:val="left"/>
      <w:pPr>
        <w:ind w:left="513" w:hanging="360"/>
      </w:pPr>
    </w:lvl>
    <w:lvl w:ilvl="2" w:tplc="040A001B" w:tentative="1">
      <w:start w:val="1"/>
      <w:numFmt w:val="lowerRoman"/>
      <w:lvlText w:val="%3."/>
      <w:lvlJc w:val="right"/>
      <w:pPr>
        <w:ind w:left="1233" w:hanging="180"/>
      </w:pPr>
    </w:lvl>
    <w:lvl w:ilvl="3" w:tplc="040A000F" w:tentative="1">
      <w:start w:val="1"/>
      <w:numFmt w:val="decimal"/>
      <w:lvlText w:val="%4."/>
      <w:lvlJc w:val="left"/>
      <w:pPr>
        <w:ind w:left="1953" w:hanging="360"/>
      </w:pPr>
    </w:lvl>
    <w:lvl w:ilvl="4" w:tplc="040A0019" w:tentative="1">
      <w:start w:val="1"/>
      <w:numFmt w:val="lowerLetter"/>
      <w:lvlText w:val="%5."/>
      <w:lvlJc w:val="left"/>
      <w:pPr>
        <w:ind w:left="2673" w:hanging="360"/>
      </w:pPr>
    </w:lvl>
    <w:lvl w:ilvl="5" w:tplc="040A001B" w:tentative="1">
      <w:start w:val="1"/>
      <w:numFmt w:val="lowerRoman"/>
      <w:lvlText w:val="%6."/>
      <w:lvlJc w:val="right"/>
      <w:pPr>
        <w:ind w:left="3393" w:hanging="180"/>
      </w:pPr>
    </w:lvl>
    <w:lvl w:ilvl="6" w:tplc="040A000F" w:tentative="1">
      <w:start w:val="1"/>
      <w:numFmt w:val="decimal"/>
      <w:lvlText w:val="%7."/>
      <w:lvlJc w:val="left"/>
      <w:pPr>
        <w:ind w:left="4113" w:hanging="360"/>
      </w:pPr>
    </w:lvl>
    <w:lvl w:ilvl="7" w:tplc="040A0019" w:tentative="1">
      <w:start w:val="1"/>
      <w:numFmt w:val="lowerLetter"/>
      <w:lvlText w:val="%8."/>
      <w:lvlJc w:val="left"/>
      <w:pPr>
        <w:ind w:left="4833" w:hanging="360"/>
      </w:pPr>
    </w:lvl>
    <w:lvl w:ilvl="8" w:tplc="040A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09C577E7"/>
    <w:multiLevelType w:val="hybridMultilevel"/>
    <w:tmpl w:val="6432464A"/>
    <w:lvl w:ilvl="0" w:tplc="4D5C1AC8">
      <w:start w:val="1"/>
      <w:numFmt w:val="decimal"/>
      <w:lvlText w:val="%1."/>
      <w:lvlJc w:val="left"/>
      <w:pPr>
        <w:ind w:left="-774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873" w:hanging="360"/>
      </w:pPr>
    </w:lvl>
    <w:lvl w:ilvl="2" w:tplc="040A001B" w:tentative="1">
      <w:start w:val="1"/>
      <w:numFmt w:val="lowerRoman"/>
      <w:lvlText w:val="%3."/>
      <w:lvlJc w:val="right"/>
      <w:pPr>
        <w:ind w:left="1593" w:hanging="180"/>
      </w:pPr>
    </w:lvl>
    <w:lvl w:ilvl="3" w:tplc="040A000F" w:tentative="1">
      <w:start w:val="1"/>
      <w:numFmt w:val="decimal"/>
      <w:lvlText w:val="%4."/>
      <w:lvlJc w:val="left"/>
      <w:pPr>
        <w:ind w:left="2313" w:hanging="360"/>
      </w:pPr>
    </w:lvl>
    <w:lvl w:ilvl="4" w:tplc="040A0019" w:tentative="1">
      <w:start w:val="1"/>
      <w:numFmt w:val="lowerLetter"/>
      <w:lvlText w:val="%5."/>
      <w:lvlJc w:val="left"/>
      <w:pPr>
        <w:ind w:left="3033" w:hanging="360"/>
      </w:pPr>
    </w:lvl>
    <w:lvl w:ilvl="5" w:tplc="040A001B" w:tentative="1">
      <w:start w:val="1"/>
      <w:numFmt w:val="lowerRoman"/>
      <w:lvlText w:val="%6."/>
      <w:lvlJc w:val="right"/>
      <w:pPr>
        <w:ind w:left="3753" w:hanging="180"/>
      </w:pPr>
    </w:lvl>
    <w:lvl w:ilvl="6" w:tplc="040A000F" w:tentative="1">
      <w:start w:val="1"/>
      <w:numFmt w:val="decimal"/>
      <w:lvlText w:val="%7."/>
      <w:lvlJc w:val="left"/>
      <w:pPr>
        <w:ind w:left="4473" w:hanging="360"/>
      </w:pPr>
    </w:lvl>
    <w:lvl w:ilvl="7" w:tplc="040A0019" w:tentative="1">
      <w:start w:val="1"/>
      <w:numFmt w:val="lowerLetter"/>
      <w:lvlText w:val="%8."/>
      <w:lvlJc w:val="left"/>
      <w:pPr>
        <w:ind w:left="5193" w:hanging="360"/>
      </w:pPr>
    </w:lvl>
    <w:lvl w:ilvl="8" w:tplc="040A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4">
    <w:nsid w:val="0F612D8D"/>
    <w:multiLevelType w:val="hybridMultilevel"/>
    <w:tmpl w:val="8124B8D0"/>
    <w:lvl w:ilvl="0" w:tplc="4D5C1AC8">
      <w:start w:val="1"/>
      <w:numFmt w:val="decimal"/>
      <w:lvlText w:val="%1."/>
      <w:lvlJc w:val="left"/>
      <w:pPr>
        <w:ind w:left="-774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873" w:hanging="360"/>
      </w:pPr>
    </w:lvl>
    <w:lvl w:ilvl="2" w:tplc="040A001B" w:tentative="1">
      <w:start w:val="1"/>
      <w:numFmt w:val="lowerRoman"/>
      <w:lvlText w:val="%3."/>
      <w:lvlJc w:val="right"/>
      <w:pPr>
        <w:ind w:left="1593" w:hanging="180"/>
      </w:pPr>
    </w:lvl>
    <w:lvl w:ilvl="3" w:tplc="040A000F" w:tentative="1">
      <w:start w:val="1"/>
      <w:numFmt w:val="decimal"/>
      <w:lvlText w:val="%4."/>
      <w:lvlJc w:val="left"/>
      <w:pPr>
        <w:ind w:left="2313" w:hanging="360"/>
      </w:pPr>
    </w:lvl>
    <w:lvl w:ilvl="4" w:tplc="040A0019" w:tentative="1">
      <w:start w:val="1"/>
      <w:numFmt w:val="lowerLetter"/>
      <w:lvlText w:val="%5."/>
      <w:lvlJc w:val="left"/>
      <w:pPr>
        <w:ind w:left="3033" w:hanging="360"/>
      </w:pPr>
    </w:lvl>
    <w:lvl w:ilvl="5" w:tplc="040A001B" w:tentative="1">
      <w:start w:val="1"/>
      <w:numFmt w:val="lowerRoman"/>
      <w:lvlText w:val="%6."/>
      <w:lvlJc w:val="right"/>
      <w:pPr>
        <w:ind w:left="3753" w:hanging="180"/>
      </w:pPr>
    </w:lvl>
    <w:lvl w:ilvl="6" w:tplc="040A000F" w:tentative="1">
      <w:start w:val="1"/>
      <w:numFmt w:val="decimal"/>
      <w:lvlText w:val="%7."/>
      <w:lvlJc w:val="left"/>
      <w:pPr>
        <w:ind w:left="4473" w:hanging="360"/>
      </w:pPr>
    </w:lvl>
    <w:lvl w:ilvl="7" w:tplc="040A0019" w:tentative="1">
      <w:start w:val="1"/>
      <w:numFmt w:val="lowerLetter"/>
      <w:lvlText w:val="%8."/>
      <w:lvlJc w:val="left"/>
      <w:pPr>
        <w:ind w:left="5193" w:hanging="360"/>
      </w:pPr>
    </w:lvl>
    <w:lvl w:ilvl="8" w:tplc="040A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5">
    <w:nsid w:val="1F4D7F47"/>
    <w:multiLevelType w:val="hybridMultilevel"/>
    <w:tmpl w:val="F9A84B54"/>
    <w:lvl w:ilvl="0" w:tplc="4D5C1AC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513" w:hanging="360"/>
      </w:pPr>
    </w:lvl>
    <w:lvl w:ilvl="2" w:tplc="040A001B" w:tentative="1">
      <w:start w:val="1"/>
      <w:numFmt w:val="lowerRoman"/>
      <w:lvlText w:val="%3."/>
      <w:lvlJc w:val="right"/>
      <w:pPr>
        <w:ind w:left="1233" w:hanging="180"/>
      </w:pPr>
    </w:lvl>
    <w:lvl w:ilvl="3" w:tplc="040A000F" w:tentative="1">
      <w:start w:val="1"/>
      <w:numFmt w:val="decimal"/>
      <w:lvlText w:val="%4."/>
      <w:lvlJc w:val="left"/>
      <w:pPr>
        <w:ind w:left="1953" w:hanging="360"/>
      </w:pPr>
    </w:lvl>
    <w:lvl w:ilvl="4" w:tplc="040A0019" w:tentative="1">
      <w:start w:val="1"/>
      <w:numFmt w:val="lowerLetter"/>
      <w:lvlText w:val="%5."/>
      <w:lvlJc w:val="left"/>
      <w:pPr>
        <w:ind w:left="2673" w:hanging="360"/>
      </w:pPr>
    </w:lvl>
    <w:lvl w:ilvl="5" w:tplc="040A001B" w:tentative="1">
      <w:start w:val="1"/>
      <w:numFmt w:val="lowerRoman"/>
      <w:lvlText w:val="%6."/>
      <w:lvlJc w:val="right"/>
      <w:pPr>
        <w:ind w:left="3393" w:hanging="180"/>
      </w:pPr>
    </w:lvl>
    <w:lvl w:ilvl="6" w:tplc="040A000F" w:tentative="1">
      <w:start w:val="1"/>
      <w:numFmt w:val="decimal"/>
      <w:lvlText w:val="%7."/>
      <w:lvlJc w:val="left"/>
      <w:pPr>
        <w:ind w:left="4113" w:hanging="360"/>
      </w:pPr>
    </w:lvl>
    <w:lvl w:ilvl="7" w:tplc="040A0019" w:tentative="1">
      <w:start w:val="1"/>
      <w:numFmt w:val="lowerLetter"/>
      <w:lvlText w:val="%8."/>
      <w:lvlJc w:val="left"/>
      <w:pPr>
        <w:ind w:left="4833" w:hanging="360"/>
      </w:pPr>
    </w:lvl>
    <w:lvl w:ilvl="8" w:tplc="040A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6">
    <w:nsid w:val="212374C7"/>
    <w:multiLevelType w:val="hybridMultilevel"/>
    <w:tmpl w:val="7E587C2A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665523C"/>
    <w:multiLevelType w:val="hybridMultilevel"/>
    <w:tmpl w:val="0C3A5B98"/>
    <w:lvl w:ilvl="0" w:tplc="4D5C1AC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B504F5"/>
    <w:multiLevelType w:val="hybridMultilevel"/>
    <w:tmpl w:val="572A4BAE"/>
    <w:lvl w:ilvl="0" w:tplc="9928170A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6"/>
  </w:num>
  <w:num w:numId="2">
    <w:abstractNumId w:val="8"/>
  </w:num>
  <w:num w:numId="3">
    <w:abstractNumId w:val="1"/>
  </w:num>
  <w:num w:numId="4">
    <w:abstractNumId w:val="5"/>
  </w:num>
  <w:num w:numId="5">
    <w:abstractNumId w:val="0"/>
  </w:num>
  <w:num w:numId="6">
    <w:abstractNumId w:val="2"/>
  </w:num>
  <w:num w:numId="7">
    <w:abstractNumId w:val="4"/>
  </w:num>
  <w:num w:numId="8">
    <w:abstractNumId w:val="3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3200B"/>
    <w:rsid w:val="001D52DF"/>
    <w:rsid w:val="002F4C25"/>
    <w:rsid w:val="00330B11"/>
    <w:rsid w:val="00AD2514"/>
    <w:rsid w:val="00B83BB9"/>
    <w:rsid w:val="00CF382A"/>
    <w:rsid w:val="00E32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200B"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3200B"/>
    <w:pPr>
      <w:ind w:left="720"/>
      <w:contextualSpacing/>
    </w:pPr>
    <w:rPr>
      <w:rFonts w:ascii="Calibri" w:eastAsia="Calibri" w:hAnsi="Calibri"/>
    </w:rPr>
  </w:style>
  <w:style w:type="table" w:styleId="Tablaconcuadrcula">
    <w:name w:val="Table Grid"/>
    <w:basedOn w:val="Tablanormal"/>
    <w:uiPriority w:val="59"/>
    <w:rsid w:val="00CF38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D52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52DF"/>
    <w:rPr>
      <w:rFonts w:ascii="Tahoma" w:eastAsia="Times New Roman" w:hAnsi="Tahoma" w:cs="Tahoma"/>
      <w:sz w:val="16"/>
      <w:szCs w:val="16"/>
      <w:lang w:val="es-ES"/>
    </w:rPr>
  </w:style>
  <w:style w:type="character" w:styleId="Hipervnculo">
    <w:name w:val="Hyperlink"/>
    <w:basedOn w:val="Fuentedeprrafopredeter"/>
    <w:uiPriority w:val="99"/>
    <w:semiHidden/>
    <w:unhideWhenUsed/>
    <w:rsid w:val="00B83BB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comunicacion.es/censura/historia_de_la_censura_fotografia.htm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394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nuria gonzalez fernandez</dc:creator>
  <cp:lastModifiedBy>nuria gonzalez fernandez</cp:lastModifiedBy>
  <cp:revision>3</cp:revision>
  <dcterms:created xsi:type="dcterms:W3CDTF">2020-05-25T18:11:00Z</dcterms:created>
  <dcterms:modified xsi:type="dcterms:W3CDTF">2020-05-25T22:13:00Z</dcterms:modified>
</cp:coreProperties>
</file>